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CC" w:rsidRDefault="009A1925">
      <w:r>
        <w:rPr>
          <w:noProof/>
          <w:lang w:eastAsia="de-DE"/>
        </w:rPr>
        <w:pict>
          <v:roundrect id="_x0000_s1027" style="position:absolute;margin-left:364.15pt;margin-top:72.4pt;width:119.25pt;height:126.75pt;z-index:251659264" arcsize="10923f">
            <v:textbox>
              <w:txbxContent>
                <w:p w:rsidR="006D42F3" w:rsidRPr="009A1925" w:rsidRDefault="006D42F3" w:rsidP="006D42F3">
                  <w:pPr>
                    <w:rPr>
                      <w:b/>
                      <w:sz w:val="28"/>
                      <w:szCs w:val="28"/>
                    </w:rPr>
                  </w:pPr>
                  <w:r w:rsidRPr="009A1925">
                    <w:rPr>
                      <w:b/>
                      <w:sz w:val="28"/>
                      <w:szCs w:val="28"/>
                    </w:rPr>
                    <w:t xml:space="preserve">Gemeinsames Projekt unserer Schule  und des Förderzentrums in </w:t>
                  </w:r>
                  <w:proofErr w:type="spellStart"/>
                  <w:r w:rsidRPr="009A1925">
                    <w:rPr>
                      <w:b/>
                      <w:sz w:val="28"/>
                      <w:szCs w:val="28"/>
                    </w:rPr>
                    <w:t>Birkungen</w:t>
                  </w:r>
                  <w:proofErr w:type="spellEnd"/>
                </w:p>
              </w:txbxContent>
            </v:textbox>
          </v:roundrect>
        </w:pict>
      </w:r>
      <w:r w:rsidR="009D31AA">
        <w:rPr>
          <w:noProof/>
          <w:lang w:eastAsia="de-DE"/>
        </w:rPr>
        <w:pict>
          <v:roundrect id="_x0000_s1032" style="position:absolute;margin-left:280.15pt;margin-top:639.4pt;width:132pt;height:98.25pt;z-index:251664384" arcsize="10923f" strokecolor="#c0504d [3205]" strokeweight="1pt">
            <v:textbox>
              <w:txbxContent>
                <w:p w:rsidR="009D31AA" w:rsidRPr="009D31AA" w:rsidRDefault="009D31AA" w:rsidP="009D31AA">
                  <w:pPr>
                    <w:rPr>
                      <w:sz w:val="28"/>
                      <w:szCs w:val="28"/>
                    </w:rPr>
                  </w:pPr>
                  <w:r w:rsidRPr="009D31AA">
                    <w:rPr>
                      <w:sz w:val="28"/>
                      <w:szCs w:val="28"/>
                    </w:rPr>
                    <w:t>Resultat: intelligente Unterhaltung mit jungen Menschen</w:t>
                  </w:r>
                </w:p>
                <w:p w:rsidR="009D31AA" w:rsidRPr="009D31AA" w:rsidRDefault="009D31AA" w:rsidP="009D31AA"/>
              </w:txbxContent>
            </v:textbox>
          </v:roundrect>
        </w:pict>
      </w:r>
      <w:r w:rsidR="009D31AA">
        <w:rPr>
          <w:noProof/>
          <w:lang w:eastAsia="de-DE"/>
        </w:rPr>
        <w:pict>
          <v:roundrect id="_x0000_s1031" style="position:absolute;margin-left:43.15pt;margin-top:639.4pt;width:153.75pt;height:98.25pt;z-index:251663360" arcsize="10923f" strokecolor="#c0504d [3205]" strokeweight="1pt">
            <v:textbox>
              <w:txbxContent>
                <w:p w:rsidR="009D31AA" w:rsidRPr="009D31AA" w:rsidRDefault="009D31AA" w:rsidP="009D31AA">
                  <w:pPr>
                    <w:rPr>
                      <w:sz w:val="28"/>
                      <w:szCs w:val="28"/>
                    </w:rPr>
                  </w:pPr>
                  <w:r w:rsidRPr="009D31AA">
                    <w:rPr>
                      <w:sz w:val="28"/>
                      <w:szCs w:val="28"/>
                    </w:rPr>
                    <w:t xml:space="preserve">Die klassische Form eines Theaterstückes mit aktuellem Zeitgeist </w:t>
                  </w:r>
                </w:p>
              </w:txbxContent>
            </v:textbox>
          </v:roundrect>
        </w:pict>
      </w:r>
      <w:r w:rsidR="009D31AA">
        <w:rPr>
          <w:noProof/>
          <w:lang w:eastAsia="de-D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217.9pt;margin-top:672.4pt;width:54.75pt;height:17.25pt;z-index:251665408">
            <v:fill color2="#c00000" rotate="t" focus="100%" type="gradient"/>
          </v:shape>
        </w:pict>
      </w:r>
      <w:r w:rsidR="009D31AA">
        <w:rPr>
          <w:noProof/>
          <w:lang w:eastAsia="de-DE"/>
        </w:rPr>
        <w:pict>
          <v:roundrect id="_x0000_s1030" style="position:absolute;margin-left:34.9pt;margin-top:506.65pt;width:373.5pt;height:123pt;z-index:251662336" arcsize="10923f">
            <v:textbox>
              <w:txbxContent>
                <w:p w:rsidR="009D31AA" w:rsidRPr="009D31AA" w:rsidRDefault="009D31AA" w:rsidP="009D31AA">
                  <w:pPr>
                    <w:spacing w:after="0"/>
                    <w:rPr>
                      <w:sz w:val="28"/>
                      <w:szCs w:val="28"/>
                    </w:rPr>
                  </w:pPr>
                  <w:r w:rsidRPr="009D31AA">
                    <w:rPr>
                      <w:sz w:val="28"/>
                      <w:szCs w:val="28"/>
                    </w:rPr>
                    <w:t>2 Theaterstücke zum Nachdenken und Mitreden:</w:t>
                  </w:r>
                </w:p>
                <w:p w:rsidR="009D31AA" w:rsidRPr="009D31AA" w:rsidRDefault="009D31AA" w:rsidP="009D31AA">
                  <w:pPr>
                    <w:spacing w:after="120"/>
                    <w:rPr>
                      <w:sz w:val="28"/>
                      <w:szCs w:val="28"/>
                    </w:rPr>
                  </w:pPr>
                  <w:r w:rsidRPr="009D31AA">
                    <w:rPr>
                      <w:b/>
                      <w:sz w:val="28"/>
                      <w:szCs w:val="28"/>
                    </w:rPr>
                    <w:t xml:space="preserve">„Saufen – All </w:t>
                  </w:r>
                  <w:proofErr w:type="spellStart"/>
                  <w:r w:rsidRPr="009D31AA">
                    <w:rPr>
                      <w:b/>
                      <w:sz w:val="28"/>
                      <w:szCs w:val="28"/>
                    </w:rPr>
                    <w:t>Nigtht</w:t>
                  </w:r>
                  <w:proofErr w:type="spellEnd"/>
                  <w:r w:rsidRPr="009D31AA">
                    <w:rPr>
                      <w:b/>
                      <w:sz w:val="28"/>
                      <w:szCs w:val="28"/>
                    </w:rPr>
                    <w:t xml:space="preserve"> Long“</w:t>
                  </w:r>
                  <w:r w:rsidRPr="009D31AA">
                    <w:rPr>
                      <w:sz w:val="28"/>
                      <w:szCs w:val="28"/>
                    </w:rPr>
                    <w:t xml:space="preserve"> – Alkohol ein fester Bestandteil unseres Lebens</w:t>
                  </w:r>
                </w:p>
                <w:p w:rsidR="009D31AA" w:rsidRPr="009D31AA" w:rsidRDefault="009D31AA" w:rsidP="009D31AA">
                  <w:pPr>
                    <w:rPr>
                      <w:sz w:val="28"/>
                      <w:szCs w:val="28"/>
                    </w:rPr>
                  </w:pPr>
                  <w:r w:rsidRPr="009D31AA">
                    <w:rPr>
                      <w:b/>
                      <w:sz w:val="28"/>
                      <w:szCs w:val="28"/>
                    </w:rPr>
                    <w:t>„ Ich liebe dich“</w:t>
                  </w:r>
                  <w:r w:rsidRPr="009D31AA">
                    <w:rPr>
                      <w:sz w:val="28"/>
                      <w:szCs w:val="28"/>
                    </w:rPr>
                    <w:t xml:space="preserve"> – das erste Mal Herzklopfen, der erste Kuss, das erste Mal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D31AA">
                    <w:rPr>
                      <w:sz w:val="28"/>
                      <w:szCs w:val="28"/>
                    </w:rPr>
                    <w:t>Körperkontakt</w:t>
                  </w:r>
                </w:p>
              </w:txbxContent>
            </v:textbox>
          </v:roundrect>
        </w:pict>
      </w:r>
      <w:r w:rsidR="006D42F3">
        <w:rPr>
          <w:noProof/>
          <w:lang w:eastAsia="de-DE"/>
        </w:rPr>
        <w:pict>
          <v:roundrect id="_x0000_s1029" style="position:absolute;margin-left:384.4pt;margin-top:333.4pt;width:106.5pt;height:98.25pt;z-index:251661312" arcsize="10923f">
            <v:textbox>
              <w:txbxContent>
                <w:p w:rsidR="006D42F3" w:rsidRPr="009D31AA" w:rsidRDefault="009D31AA" w:rsidP="009D31AA">
                  <w:pPr>
                    <w:rPr>
                      <w:b/>
                      <w:sz w:val="28"/>
                      <w:szCs w:val="28"/>
                    </w:rPr>
                  </w:pPr>
                  <w:r w:rsidRPr="009D31AA">
                    <w:rPr>
                      <w:b/>
                      <w:sz w:val="28"/>
                      <w:szCs w:val="28"/>
                    </w:rPr>
                    <w:t>Das mobile Schultheater „</w:t>
                  </w:r>
                  <w:proofErr w:type="spellStart"/>
                  <w:r w:rsidRPr="009D31AA">
                    <w:rPr>
                      <w:b/>
                      <w:sz w:val="28"/>
                      <w:szCs w:val="28"/>
                    </w:rPr>
                    <w:t>bühnengold</w:t>
                  </w:r>
                  <w:proofErr w:type="spellEnd"/>
                  <w:r w:rsidRPr="009D31AA">
                    <w:rPr>
                      <w:b/>
                      <w:sz w:val="28"/>
                      <w:szCs w:val="28"/>
                    </w:rPr>
                    <w:t>“ aus Berlin</w:t>
                  </w:r>
                </w:p>
              </w:txbxContent>
            </v:textbox>
          </v:roundrect>
        </w:pict>
      </w:r>
      <w:r w:rsidR="006D42F3">
        <w:rPr>
          <w:noProof/>
          <w:lang w:eastAsia="de-DE"/>
        </w:rPr>
        <w:pict>
          <v:roundrect id="_x0000_s1028" style="position:absolute;margin-left:151.15pt;margin-top:205.15pt;width:106.5pt;height:98.25pt;z-index:251660288" arcsize="10923f">
            <v:textbox>
              <w:txbxContent>
                <w:p w:rsidR="006D42F3" w:rsidRPr="006D42F3" w:rsidRDefault="006D42F3" w:rsidP="006D42F3">
                  <w:pPr>
                    <w:rPr>
                      <w:b/>
                      <w:sz w:val="28"/>
                      <w:szCs w:val="28"/>
                    </w:rPr>
                  </w:pPr>
                  <w:r w:rsidRPr="006D42F3">
                    <w:rPr>
                      <w:b/>
                      <w:sz w:val="28"/>
                      <w:szCs w:val="28"/>
                    </w:rPr>
                    <w:t xml:space="preserve">Am 13.09.2016 in der Turnhalle in </w:t>
                  </w:r>
                  <w:proofErr w:type="spellStart"/>
                  <w:r w:rsidRPr="006D42F3">
                    <w:rPr>
                      <w:b/>
                      <w:sz w:val="28"/>
                      <w:szCs w:val="28"/>
                    </w:rPr>
                    <w:t>Birkungen</w:t>
                  </w:r>
                  <w:proofErr w:type="spellEnd"/>
                </w:p>
              </w:txbxContent>
            </v:textbox>
          </v:roundrect>
        </w:pict>
      </w:r>
      <w:r w:rsidR="006D42F3">
        <w:rPr>
          <w:noProof/>
          <w:lang w:eastAsia="de-DE"/>
        </w:rPr>
        <w:pict>
          <v:rect id="_x0000_s1026" style="position:absolute;margin-left:34.9pt;margin-top:-31.1pt;width:343.5pt;height:30pt;z-index:251658240">
            <v:textbox style="mso-next-textbox:#_x0000_s1026">
              <w:txbxContent>
                <w:p w:rsidR="006D42F3" w:rsidRPr="006D42F3" w:rsidRDefault="006D42F3" w:rsidP="006D42F3">
                  <w:pPr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6D42F3">
                    <w:rPr>
                      <w:b/>
                      <w:i/>
                      <w:sz w:val="40"/>
                      <w:szCs w:val="40"/>
                    </w:rPr>
                    <w:t>Theater – Prävention-Bildung</w:t>
                  </w:r>
                </w:p>
              </w:txbxContent>
            </v:textbox>
          </v:rect>
        </w:pict>
      </w:r>
      <w:r w:rsidR="006D42F3">
        <w:rPr>
          <w:noProof/>
          <w:lang w:eastAsia="de-DE"/>
        </w:rPr>
        <w:drawing>
          <wp:inline distT="0" distB="0" distL="0" distR="0">
            <wp:extent cx="2256085" cy="1269047"/>
            <wp:effectExtent l="38100" t="895350" r="48965" b="883603"/>
            <wp:docPr id="1" name="Grafik 0" descr="20160913_11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3_1127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4554155">
                      <a:off x="0" y="0"/>
                      <a:ext cx="2256046" cy="12690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6D42F3">
        <w:rPr>
          <w:noProof/>
          <w:lang w:eastAsia="de-DE"/>
        </w:rPr>
        <w:drawing>
          <wp:inline distT="0" distB="0" distL="0" distR="0">
            <wp:extent cx="2347912" cy="1320701"/>
            <wp:effectExtent l="38100" t="876300" r="33338" b="850999"/>
            <wp:docPr id="2" name="Grafik 1" descr="20160913_11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3_1127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6267828">
                      <a:off x="0" y="0"/>
                      <a:ext cx="2350456" cy="132213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6D42F3">
        <w:rPr>
          <w:noProof/>
          <w:lang w:eastAsia="de-DE"/>
        </w:rPr>
        <w:drawing>
          <wp:inline distT="0" distB="0" distL="0" distR="0">
            <wp:extent cx="2514600" cy="1665862"/>
            <wp:effectExtent l="0" t="723900" r="0" b="696338"/>
            <wp:docPr id="3" name="Grafik 2" descr="20160913_09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3_0905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099865">
                      <a:off x="0" y="0"/>
                      <a:ext cx="2525141" cy="16728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6D42F3">
        <w:rPr>
          <w:noProof/>
          <w:lang w:eastAsia="de-DE"/>
        </w:rPr>
        <w:drawing>
          <wp:inline distT="0" distB="0" distL="0" distR="0">
            <wp:extent cx="2467005" cy="1387689"/>
            <wp:effectExtent l="171450" t="1009650" r="161895" b="993561"/>
            <wp:docPr id="5" name="Grafik 4" descr="20160913_09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3_0905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6683083">
                      <a:off x="0" y="0"/>
                      <a:ext cx="2467478" cy="138795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B747CC" w:rsidSect="00B51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4C" w:rsidRDefault="0039404C" w:rsidP="006D42F3">
      <w:pPr>
        <w:spacing w:after="0" w:line="240" w:lineRule="auto"/>
      </w:pPr>
      <w:r>
        <w:separator/>
      </w:r>
    </w:p>
  </w:endnote>
  <w:endnote w:type="continuationSeparator" w:id="0">
    <w:p w:rsidR="0039404C" w:rsidRDefault="0039404C" w:rsidP="006D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4C" w:rsidRDefault="0039404C" w:rsidP="006D42F3">
      <w:pPr>
        <w:spacing w:after="0" w:line="240" w:lineRule="auto"/>
      </w:pPr>
      <w:r>
        <w:separator/>
      </w:r>
    </w:p>
  </w:footnote>
  <w:footnote w:type="continuationSeparator" w:id="0">
    <w:p w:rsidR="0039404C" w:rsidRDefault="0039404C" w:rsidP="006D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55D9"/>
    <w:multiLevelType w:val="hybridMultilevel"/>
    <w:tmpl w:val="5C00D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F3"/>
    <w:rsid w:val="0039404C"/>
    <w:rsid w:val="006D42F3"/>
    <w:rsid w:val="00776D2D"/>
    <w:rsid w:val="009A1925"/>
    <w:rsid w:val="009D31AA"/>
    <w:rsid w:val="00B51FE4"/>
    <w:rsid w:val="00B747CC"/>
    <w:rsid w:val="00BC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1F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2F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6D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42F3"/>
  </w:style>
  <w:style w:type="paragraph" w:styleId="Fuzeile">
    <w:name w:val="footer"/>
    <w:basedOn w:val="Standard"/>
    <w:link w:val="FuzeileZchn"/>
    <w:uiPriority w:val="99"/>
    <w:semiHidden/>
    <w:unhideWhenUsed/>
    <w:rsid w:val="006D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D42F3"/>
  </w:style>
  <w:style w:type="paragraph" w:styleId="Listenabsatz">
    <w:name w:val="List Paragraph"/>
    <w:basedOn w:val="Standard"/>
    <w:uiPriority w:val="34"/>
    <w:qFormat/>
    <w:rsid w:val="006D4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2</cp:revision>
  <cp:lastPrinted>2016-09-18T09:24:00Z</cp:lastPrinted>
  <dcterms:created xsi:type="dcterms:W3CDTF">2016-09-18T09:02:00Z</dcterms:created>
  <dcterms:modified xsi:type="dcterms:W3CDTF">2016-09-18T09:25:00Z</dcterms:modified>
</cp:coreProperties>
</file>